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AA2" w:rsidRDefault="00260AA2" w:rsidP="00260AA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ISTITUTO D’ISTRUZIONE SECONDARIA SUPERIORE</w:t>
      </w:r>
    </w:p>
    <w:p w:rsidR="00260AA2" w:rsidRDefault="00260AA2" w:rsidP="00260AA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“G. CABOTO” -  Gaeta (LT) - SEZIONE COMMERCIALE</w:t>
      </w:r>
    </w:p>
    <w:p w:rsidR="00260AA2" w:rsidRDefault="00260AA2" w:rsidP="00260AA2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PROGRAMMA </w:t>
      </w:r>
      <w:proofErr w:type="spellStart"/>
      <w:r>
        <w:rPr>
          <w:rFonts w:ascii="Arial" w:hAnsi="Arial" w:cs="Arial"/>
          <w:b/>
          <w:u w:val="single"/>
        </w:rPr>
        <w:t>DI</w:t>
      </w:r>
      <w:proofErr w:type="spellEnd"/>
      <w:r>
        <w:rPr>
          <w:rFonts w:ascii="Arial" w:hAnsi="Arial" w:cs="Arial"/>
          <w:b/>
          <w:u w:val="single"/>
        </w:rPr>
        <w:t xml:space="preserve"> MATEMATICA</w:t>
      </w:r>
    </w:p>
    <w:p w:rsidR="00260AA2" w:rsidRDefault="00260AA2" w:rsidP="00260AA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CLASSE II M </w:t>
      </w:r>
    </w:p>
    <w:p w:rsidR="00260AA2" w:rsidRDefault="00260AA2" w:rsidP="00260AA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ANNO SCOLASTICO 201</w:t>
      </w:r>
      <w:r w:rsidR="008C00F7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/201</w:t>
      </w:r>
      <w:r w:rsidR="008C00F7">
        <w:rPr>
          <w:rFonts w:ascii="Arial" w:hAnsi="Arial" w:cs="Arial"/>
          <w:b/>
        </w:rPr>
        <w:t>4</w:t>
      </w:r>
    </w:p>
    <w:p w:rsidR="00260AA2" w:rsidRDefault="00260AA2" w:rsidP="00260AA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(Prof.ssa Maria SPINOSA)</w:t>
      </w:r>
    </w:p>
    <w:p w:rsidR="00260AA2" w:rsidRDefault="00260AA2" w:rsidP="00260AA2">
      <w:pPr>
        <w:rPr>
          <w:rFonts w:ascii="Arial" w:hAnsi="Arial" w:cs="Arial"/>
          <w:b/>
        </w:rPr>
      </w:pPr>
    </w:p>
    <w:p w:rsidR="00260AA2" w:rsidRDefault="00260AA2" w:rsidP="00260AA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MODULO 0:  </w:t>
      </w:r>
      <w:r>
        <w:rPr>
          <w:rFonts w:ascii="Arial" w:hAnsi="Arial" w:cs="Arial"/>
          <w:b/>
          <w:u w:val="single"/>
        </w:rPr>
        <w:t>RECUPERO E CONSOLIDAMENTO</w:t>
      </w:r>
    </w:p>
    <w:p w:rsidR="00260AA2" w:rsidRDefault="00260AA2" w:rsidP="00260AA2">
      <w:pPr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ATTIVITÁ  </w:t>
      </w:r>
      <w:proofErr w:type="spellStart"/>
      <w:r>
        <w:rPr>
          <w:rFonts w:ascii="Arial" w:hAnsi="Arial" w:cs="Arial"/>
          <w:b/>
          <w:i/>
        </w:rPr>
        <w:t>DI</w:t>
      </w:r>
      <w:proofErr w:type="spellEnd"/>
      <w:r>
        <w:rPr>
          <w:rFonts w:ascii="Arial" w:hAnsi="Arial" w:cs="Arial"/>
          <w:b/>
          <w:i/>
        </w:rPr>
        <w:t xml:space="preserve"> RECUPERO E CONSOLIDAMENTO</w:t>
      </w:r>
    </w:p>
    <w:p w:rsidR="00260AA2" w:rsidRDefault="00260AA2" w:rsidP="00260A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Proprietà delle potenze. I monomi. Le operazioni con i monomi. MCD e </w:t>
      </w:r>
      <w:proofErr w:type="spellStart"/>
      <w:r>
        <w:rPr>
          <w:rFonts w:ascii="Arial" w:hAnsi="Arial" w:cs="Arial"/>
        </w:rPr>
        <w:t>mcm</w:t>
      </w:r>
      <w:proofErr w:type="spellEnd"/>
      <w:r>
        <w:rPr>
          <w:rFonts w:ascii="Arial" w:hAnsi="Arial" w:cs="Arial"/>
        </w:rPr>
        <w:t xml:space="preserve"> di monomi. I polinomi. Prodotti notevoli. Scomposizione in fattori dei polinomi. MCD e </w:t>
      </w:r>
      <w:proofErr w:type="spellStart"/>
      <w:r>
        <w:rPr>
          <w:rFonts w:ascii="Arial" w:hAnsi="Arial" w:cs="Arial"/>
        </w:rPr>
        <w:t>mcm</w:t>
      </w:r>
      <w:proofErr w:type="spellEnd"/>
      <w:r>
        <w:rPr>
          <w:rFonts w:ascii="Arial" w:hAnsi="Arial" w:cs="Arial"/>
        </w:rPr>
        <w:t xml:space="preserve"> di polinomi. Semplificazione di frazioni algebriche. Operazioni con le frazioni algebriche.</w:t>
      </w:r>
    </w:p>
    <w:p w:rsidR="00260AA2" w:rsidRDefault="00260AA2" w:rsidP="00260AA2">
      <w:pPr>
        <w:jc w:val="both"/>
        <w:rPr>
          <w:rFonts w:ascii="Arial" w:hAnsi="Arial" w:cs="Arial"/>
        </w:rPr>
      </w:pPr>
    </w:p>
    <w:p w:rsidR="00260AA2" w:rsidRDefault="00260AA2" w:rsidP="00260AA2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MODULO  1: </w:t>
      </w:r>
      <w:r>
        <w:rPr>
          <w:rFonts w:ascii="Arial" w:hAnsi="Arial" w:cs="Arial"/>
          <w:b/>
          <w:u w:val="single"/>
        </w:rPr>
        <w:t xml:space="preserve">EQUAZIONI E DISEQUAZIONI </w:t>
      </w:r>
      <w:proofErr w:type="spellStart"/>
      <w:r>
        <w:rPr>
          <w:rFonts w:ascii="Arial" w:hAnsi="Arial" w:cs="Arial"/>
          <w:b/>
          <w:u w:val="single"/>
        </w:rPr>
        <w:t>DI</w:t>
      </w:r>
      <w:proofErr w:type="spellEnd"/>
      <w:r>
        <w:rPr>
          <w:rFonts w:ascii="Arial" w:hAnsi="Arial" w:cs="Arial"/>
          <w:b/>
          <w:u w:val="single"/>
        </w:rPr>
        <w:t xml:space="preserve"> 1° GRADO. PROBLEMI </w:t>
      </w:r>
      <w:proofErr w:type="spellStart"/>
      <w:r>
        <w:rPr>
          <w:rFonts w:ascii="Arial" w:hAnsi="Arial" w:cs="Arial"/>
          <w:b/>
          <w:u w:val="single"/>
        </w:rPr>
        <w:t>DI</w:t>
      </w:r>
      <w:proofErr w:type="spellEnd"/>
      <w:r>
        <w:rPr>
          <w:rFonts w:ascii="Arial" w:hAnsi="Arial" w:cs="Arial"/>
          <w:b/>
          <w:u w:val="single"/>
        </w:rPr>
        <w:t xml:space="preserve"> 1° GRADO</w:t>
      </w:r>
    </w:p>
    <w:p w:rsidR="00260AA2" w:rsidRDefault="00260AA2" w:rsidP="00260AA2">
      <w:pPr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LE EQUAZIONI </w:t>
      </w:r>
      <w:proofErr w:type="spellStart"/>
      <w:r>
        <w:rPr>
          <w:rFonts w:ascii="Arial" w:hAnsi="Arial" w:cs="Arial"/>
          <w:b/>
          <w:i/>
        </w:rPr>
        <w:t>DI</w:t>
      </w:r>
      <w:proofErr w:type="spellEnd"/>
      <w:r>
        <w:rPr>
          <w:rFonts w:ascii="Arial" w:hAnsi="Arial" w:cs="Arial"/>
          <w:b/>
          <w:i/>
        </w:rPr>
        <w:t xml:space="preserve">  1° GRADO</w:t>
      </w:r>
    </w:p>
    <w:p w:rsidR="00260AA2" w:rsidRDefault="00260AA2" w:rsidP="00260A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equazioni (definizione). I principi di equivalenza. Risoluzione di equazioni di 1° grado intere. Equazioni determinate, impossibili, indeterminate. Equazioni di 1° grado fratte (condizione di esistenza). </w:t>
      </w:r>
      <w:r>
        <w:rPr>
          <w:rFonts w:ascii="Arial" w:hAnsi="Arial"/>
        </w:rPr>
        <w:t>Risoluzione di semplici problemi di geometria attraverso equazioni di 1° grado.</w:t>
      </w:r>
    </w:p>
    <w:p w:rsidR="00260AA2" w:rsidRDefault="00260AA2" w:rsidP="00260AA2">
      <w:pPr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LE DISEQUAZIONI </w:t>
      </w:r>
      <w:proofErr w:type="spellStart"/>
      <w:r>
        <w:rPr>
          <w:rFonts w:ascii="Arial" w:hAnsi="Arial" w:cs="Arial"/>
          <w:b/>
          <w:i/>
        </w:rPr>
        <w:t>DI</w:t>
      </w:r>
      <w:proofErr w:type="spellEnd"/>
      <w:r>
        <w:rPr>
          <w:rFonts w:ascii="Arial" w:hAnsi="Arial" w:cs="Arial"/>
          <w:b/>
          <w:i/>
        </w:rPr>
        <w:t xml:space="preserve"> 1° GRADO</w:t>
      </w:r>
    </w:p>
    <w:p w:rsidR="00260AA2" w:rsidRDefault="00260AA2" w:rsidP="00260A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disequazioni di 1° grado. Risoluzione di disequazioni di 1° grado intere. La rappresentazione delle soluzioni. Disequazioni di 1° grado fratte. Sistemi di disequazioni di 1° grado.</w:t>
      </w:r>
    </w:p>
    <w:p w:rsidR="00260AA2" w:rsidRDefault="00260AA2" w:rsidP="00260AA2">
      <w:pPr>
        <w:pStyle w:val="Titolo5"/>
        <w:jc w:val="both"/>
        <w:rPr>
          <w:rFonts w:ascii="Arial" w:hAnsi="Arial" w:cs="Arial"/>
          <w:b/>
          <w:szCs w:val="24"/>
        </w:rPr>
      </w:pPr>
    </w:p>
    <w:p w:rsidR="00260AA2" w:rsidRDefault="00260AA2" w:rsidP="00260AA2">
      <w:pPr>
        <w:pStyle w:val="Titolo5"/>
        <w:jc w:val="both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</w:rPr>
        <w:t xml:space="preserve">MODULO 2:  </w:t>
      </w:r>
      <w:r>
        <w:rPr>
          <w:rFonts w:ascii="Arial" w:hAnsi="Arial" w:cs="Arial"/>
          <w:b/>
          <w:szCs w:val="24"/>
          <w:u w:val="single"/>
        </w:rPr>
        <w:t xml:space="preserve">SISTEMI </w:t>
      </w:r>
      <w:proofErr w:type="spellStart"/>
      <w:r>
        <w:rPr>
          <w:rFonts w:ascii="Arial" w:hAnsi="Arial" w:cs="Arial"/>
          <w:b/>
          <w:szCs w:val="24"/>
          <w:u w:val="single"/>
        </w:rPr>
        <w:t>DI</w:t>
      </w:r>
      <w:proofErr w:type="spellEnd"/>
      <w:r>
        <w:rPr>
          <w:rFonts w:ascii="Arial" w:hAnsi="Arial" w:cs="Arial"/>
          <w:b/>
          <w:szCs w:val="24"/>
          <w:u w:val="single"/>
        </w:rPr>
        <w:t xml:space="preserve"> 1° GRADO</w:t>
      </w:r>
    </w:p>
    <w:p w:rsidR="00260AA2" w:rsidRDefault="00260AA2" w:rsidP="00260AA2">
      <w:pPr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IL PIANO CARTESIANO E </w:t>
      </w:r>
      <w:smartTag w:uri="urn:schemas-microsoft-com:office:smarttags" w:element="PersonName">
        <w:smartTagPr>
          <w:attr w:name="ProductID" w:val="LA RETTA"/>
        </w:smartTagPr>
        <w:r>
          <w:rPr>
            <w:rFonts w:ascii="Arial" w:hAnsi="Arial" w:cs="Arial"/>
            <w:b/>
            <w:i/>
          </w:rPr>
          <w:t>LA RETTA</w:t>
        </w:r>
      </w:smartTag>
    </w:p>
    <w:p w:rsidR="00260AA2" w:rsidRDefault="00260AA2" w:rsidP="00260A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coordinate di un punto su un piano cartesiano. Equazione della retta in forma implicita ed esplicita. Rappresentazione grafica della retta sul piano cartesiano.</w:t>
      </w:r>
    </w:p>
    <w:p w:rsidR="00260AA2" w:rsidRDefault="00260AA2" w:rsidP="00260AA2">
      <w:pPr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I SISTEMI LINEARI</w:t>
      </w:r>
    </w:p>
    <w:p w:rsidR="00260AA2" w:rsidRDefault="00260AA2" w:rsidP="00260A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sistemi di due equazioni in due incognite. I sistemi determinati, impossibili, indeterminati. Risoluzione del sistema attraverso il metodo di sostituzione, il metodo di </w:t>
      </w:r>
      <w:proofErr w:type="spellStart"/>
      <w:r>
        <w:rPr>
          <w:rFonts w:ascii="Arial" w:hAnsi="Arial" w:cs="Arial"/>
        </w:rPr>
        <w:t>Cramer</w:t>
      </w:r>
      <w:proofErr w:type="spellEnd"/>
      <w:r>
        <w:rPr>
          <w:rFonts w:ascii="Arial" w:hAnsi="Arial" w:cs="Arial"/>
        </w:rPr>
        <w:t xml:space="preserve">, il metodo del confronto, il metodo di riduzione. La rappresentazione grafica. I sistemi di tre equazioni in tre incognite. </w:t>
      </w:r>
      <w:r>
        <w:rPr>
          <w:rFonts w:ascii="Arial" w:hAnsi="Arial"/>
        </w:rPr>
        <w:t>Risoluzione di semplici problemi  attraverso sistemi di 1° grado.</w:t>
      </w:r>
    </w:p>
    <w:p w:rsidR="00260AA2" w:rsidRDefault="00260AA2" w:rsidP="00260AA2">
      <w:pPr>
        <w:jc w:val="both"/>
        <w:rPr>
          <w:rFonts w:ascii="Arial" w:hAnsi="Arial" w:cs="Arial"/>
        </w:rPr>
      </w:pPr>
    </w:p>
    <w:p w:rsidR="00260AA2" w:rsidRDefault="00260AA2" w:rsidP="00260AA2">
      <w:pPr>
        <w:pStyle w:val="Titolo5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MODULO 3:  </w:t>
      </w:r>
      <w:r>
        <w:rPr>
          <w:rFonts w:ascii="Arial" w:hAnsi="Arial" w:cs="Arial"/>
          <w:b/>
          <w:szCs w:val="24"/>
          <w:u w:val="single"/>
        </w:rPr>
        <w:t>I RADICALI</w:t>
      </w:r>
    </w:p>
    <w:p w:rsidR="00260AA2" w:rsidRDefault="00260AA2" w:rsidP="00260AA2">
      <w:pPr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I RADICALI</w:t>
      </w:r>
    </w:p>
    <w:p w:rsidR="00260AA2" w:rsidRDefault="00260AA2" w:rsidP="00260A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 radicali. La proprietà invariantiva dei radicali. Semplificazione di radicali. La moltiplicazione e la divisione di radicali. Riduzione al minimo comune indice. Trasporto di un fattore fuori e dentro il segno di radice. La potenza di un radicale. La radice di un radicale. Radicali simili. Operazioni di addizione e sottrazione di radicali. La razionalizzazione del denominatore di una frazione. I radicali quadratici doppi. Le potenze con esponente razionale.</w:t>
      </w:r>
    </w:p>
    <w:p w:rsidR="00260AA2" w:rsidRDefault="00260AA2" w:rsidP="00260AA2">
      <w:pPr>
        <w:jc w:val="both"/>
        <w:rPr>
          <w:rFonts w:ascii="Arial" w:hAnsi="Arial" w:cs="Arial"/>
          <w:b/>
        </w:rPr>
      </w:pPr>
    </w:p>
    <w:p w:rsidR="00260AA2" w:rsidRDefault="00260AA2" w:rsidP="00260AA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MODULO 4:  </w:t>
      </w:r>
      <w:r>
        <w:rPr>
          <w:rFonts w:ascii="Arial" w:hAnsi="Arial" w:cs="Arial"/>
          <w:b/>
          <w:u w:val="single"/>
        </w:rPr>
        <w:t xml:space="preserve">EQUAZIONI </w:t>
      </w:r>
      <w:proofErr w:type="spellStart"/>
      <w:r>
        <w:rPr>
          <w:rFonts w:ascii="Arial" w:hAnsi="Arial" w:cs="Arial"/>
          <w:b/>
          <w:u w:val="single"/>
        </w:rPr>
        <w:t>DI</w:t>
      </w:r>
      <w:proofErr w:type="spellEnd"/>
      <w:r>
        <w:rPr>
          <w:rFonts w:ascii="Arial" w:hAnsi="Arial" w:cs="Arial"/>
          <w:b/>
          <w:u w:val="single"/>
        </w:rPr>
        <w:t xml:space="preserve"> 2° GRADO</w:t>
      </w:r>
    </w:p>
    <w:p w:rsidR="00260AA2" w:rsidRDefault="00260AA2" w:rsidP="00260AA2">
      <w:pPr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LE EQUAZIONI </w:t>
      </w:r>
      <w:proofErr w:type="spellStart"/>
      <w:r>
        <w:rPr>
          <w:rFonts w:ascii="Arial" w:hAnsi="Arial" w:cs="Arial"/>
          <w:b/>
          <w:i/>
        </w:rPr>
        <w:t>DI</w:t>
      </w:r>
      <w:proofErr w:type="spellEnd"/>
      <w:r>
        <w:rPr>
          <w:rFonts w:ascii="Arial" w:hAnsi="Arial" w:cs="Arial"/>
          <w:b/>
          <w:i/>
        </w:rPr>
        <w:t xml:space="preserve"> 2° GRADO</w:t>
      </w:r>
    </w:p>
    <w:p w:rsidR="00260AA2" w:rsidRDefault="00260AA2" w:rsidP="00260A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equazioni di secondo grado. La risoluzione di un’equazione completa di secondo grado. Il delta o discriminante e le soluzioni. Equazioni di secondo grado incomplete. Le relazioni tra le soluzioni di una equazione di secondo grado ed i coefficienti.</w:t>
      </w:r>
      <w:r w:rsidR="00343B7A">
        <w:rPr>
          <w:rFonts w:ascii="Arial" w:hAnsi="Arial" w:cs="Arial"/>
        </w:rPr>
        <w:t xml:space="preserve"> Le equazioni parametriche.</w:t>
      </w:r>
      <w:r>
        <w:rPr>
          <w:rFonts w:ascii="Arial" w:hAnsi="Arial" w:cs="Arial"/>
        </w:rPr>
        <w:t xml:space="preserve"> Scomposizione del trinomio di secondo grado.  Equazioni di secondo grado letterali. Equazioni di secondo grado fratte (condizione di esistenza). </w:t>
      </w:r>
    </w:p>
    <w:p w:rsidR="008C00F7" w:rsidRDefault="008C00F7" w:rsidP="00260AA2">
      <w:pPr>
        <w:jc w:val="both"/>
        <w:rPr>
          <w:rFonts w:ascii="Arial" w:hAnsi="Arial" w:cs="Arial"/>
          <w:b/>
        </w:rPr>
      </w:pPr>
    </w:p>
    <w:p w:rsidR="00260AA2" w:rsidRDefault="00260AA2" w:rsidP="00260AA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MODULO 5: </w:t>
      </w:r>
      <w:r>
        <w:rPr>
          <w:rFonts w:ascii="Arial" w:hAnsi="Arial" w:cs="Arial"/>
          <w:b/>
          <w:u w:val="single"/>
        </w:rPr>
        <w:t xml:space="preserve">DISEQUAZIONI  </w:t>
      </w:r>
      <w:proofErr w:type="spellStart"/>
      <w:r>
        <w:rPr>
          <w:rFonts w:ascii="Arial" w:hAnsi="Arial" w:cs="Arial"/>
          <w:b/>
          <w:u w:val="single"/>
        </w:rPr>
        <w:t>DI</w:t>
      </w:r>
      <w:proofErr w:type="spellEnd"/>
      <w:r>
        <w:rPr>
          <w:rFonts w:ascii="Arial" w:hAnsi="Arial" w:cs="Arial"/>
          <w:b/>
          <w:u w:val="single"/>
        </w:rPr>
        <w:t xml:space="preserve">  2° GRADO</w:t>
      </w:r>
    </w:p>
    <w:p w:rsidR="00260AA2" w:rsidRDefault="00260AA2" w:rsidP="00260AA2">
      <w:pPr>
        <w:jc w:val="both"/>
        <w:rPr>
          <w:rFonts w:ascii="Arial" w:hAnsi="Arial" w:cs="Arial"/>
          <w:b/>
          <w:i/>
        </w:rPr>
      </w:pPr>
      <w:smartTag w:uri="urn:schemas-microsoft-com:office:smarttags" w:element="PersonName">
        <w:smartTagPr>
          <w:attr w:name="ProductID" w:val="LA PARABOLA"/>
        </w:smartTagPr>
        <w:r>
          <w:rPr>
            <w:rFonts w:ascii="Arial" w:hAnsi="Arial" w:cs="Arial"/>
            <w:b/>
            <w:i/>
          </w:rPr>
          <w:t>LA PARABOLA</w:t>
        </w:r>
      </w:smartTag>
    </w:p>
    <w:p w:rsidR="00260AA2" w:rsidRDefault="00260AA2" w:rsidP="00260A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Equazione e grafico della parabola</w:t>
      </w:r>
    </w:p>
    <w:p w:rsidR="00260AA2" w:rsidRDefault="00260AA2" w:rsidP="00260AA2">
      <w:pPr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LE DISEQUAZIONI </w:t>
      </w:r>
      <w:proofErr w:type="spellStart"/>
      <w:r>
        <w:rPr>
          <w:rFonts w:ascii="Arial" w:hAnsi="Arial" w:cs="Arial"/>
          <w:b/>
          <w:i/>
        </w:rPr>
        <w:t>DI</w:t>
      </w:r>
      <w:proofErr w:type="spellEnd"/>
      <w:r>
        <w:rPr>
          <w:rFonts w:ascii="Arial" w:hAnsi="Arial" w:cs="Arial"/>
          <w:b/>
          <w:i/>
        </w:rPr>
        <w:t xml:space="preserve"> SECONDO GRADO</w:t>
      </w:r>
    </w:p>
    <w:p w:rsidR="00260AA2" w:rsidRDefault="00260AA2" w:rsidP="00260A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Disequazioni di secondo grado intere. Disequazioni di secondo grado fratte. Sistemi di disequazioni di secondo grado. </w:t>
      </w:r>
    </w:p>
    <w:p w:rsidR="00260AA2" w:rsidRDefault="00260AA2" w:rsidP="00260AA2">
      <w:pPr>
        <w:pStyle w:val="Titolo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MODULO   6: </w:t>
      </w:r>
      <w:r>
        <w:rPr>
          <w:rFonts w:ascii="Arial" w:hAnsi="Arial" w:cs="Arial"/>
          <w:b/>
          <w:sz w:val="24"/>
          <w:szCs w:val="24"/>
          <w:u w:val="single"/>
        </w:rPr>
        <w:t>LA PROBABILITA’</w:t>
      </w:r>
    </w:p>
    <w:p w:rsidR="00260AA2" w:rsidRDefault="00260AA2" w:rsidP="00260AA2">
      <w:pPr>
        <w:jc w:val="both"/>
        <w:rPr>
          <w:rFonts w:ascii="Arial" w:hAnsi="Arial" w:cs="Arial"/>
          <w:b/>
          <w:i/>
        </w:rPr>
      </w:pPr>
      <w:smartTag w:uri="urn:schemas-microsoft-com:office:smarttags" w:element="PersonName">
        <w:smartTagPr>
          <w:attr w:name="ProductID" w:val="LA PROBABILITA"/>
        </w:smartTagPr>
        <w:r>
          <w:rPr>
            <w:rFonts w:ascii="Arial" w:hAnsi="Arial" w:cs="Arial"/>
            <w:b/>
            <w:i/>
          </w:rPr>
          <w:t>LA PROBABILITA</w:t>
        </w:r>
      </w:smartTag>
    </w:p>
    <w:p w:rsidR="00260AA2" w:rsidRDefault="00260AA2" w:rsidP="00260A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Eventi certi, impossibili, aleatori. La probabilità di un evento. La probabilità della somma logica di eventi compatibili ed incompatibili. La probabilità del prodotto logico di eventi dipendenti ed indipendenti. </w:t>
      </w:r>
    </w:p>
    <w:p w:rsidR="00260AA2" w:rsidRDefault="00260AA2" w:rsidP="00260AA2">
      <w:pPr>
        <w:jc w:val="both"/>
        <w:rPr>
          <w:rFonts w:ascii="Arial" w:hAnsi="Arial" w:cs="Arial"/>
        </w:rPr>
      </w:pPr>
    </w:p>
    <w:p w:rsidR="00260AA2" w:rsidRDefault="00260AA2" w:rsidP="00260AA2">
      <w:pPr>
        <w:tabs>
          <w:tab w:val="left" w:pos="723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Gli alunni        </w:t>
      </w:r>
      <w:r>
        <w:rPr>
          <w:rFonts w:ascii="Arial" w:hAnsi="Arial" w:cs="Arial"/>
        </w:rPr>
        <w:tab/>
        <w:t>L’Insegnante</w:t>
      </w:r>
    </w:p>
    <w:p w:rsidR="00260AA2" w:rsidRDefault="00260AA2" w:rsidP="00260AA2">
      <w:pPr>
        <w:tabs>
          <w:tab w:val="left" w:pos="7230"/>
        </w:tabs>
        <w:rPr>
          <w:rFonts w:ascii="Arial" w:hAnsi="Arial" w:cs="Arial"/>
        </w:rPr>
      </w:pPr>
    </w:p>
    <w:p w:rsidR="00260AA2" w:rsidRPr="00343B7A" w:rsidRDefault="00343B7A" w:rsidP="00260A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</w:t>
      </w:r>
    </w:p>
    <w:p w:rsidR="00260AA2" w:rsidRDefault="00260AA2" w:rsidP="00260AA2">
      <w:pPr>
        <w:jc w:val="both"/>
        <w:rPr>
          <w:rFonts w:ascii="Arial" w:hAnsi="Arial" w:cs="Arial"/>
          <w:b/>
        </w:rPr>
      </w:pPr>
    </w:p>
    <w:p w:rsidR="00343B7A" w:rsidRDefault="00343B7A" w:rsidP="00260AA2">
      <w:pPr>
        <w:jc w:val="both"/>
        <w:rPr>
          <w:rFonts w:ascii="Arial" w:hAnsi="Arial" w:cs="Arial"/>
          <w:b/>
        </w:rPr>
      </w:pPr>
    </w:p>
    <w:p w:rsidR="00343B7A" w:rsidRPr="00343B7A" w:rsidRDefault="00343B7A" w:rsidP="00260A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</w:t>
      </w:r>
    </w:p>
    <w:p w:rsidR="00343B7A" w:rsidRDefault="00343B7A" w:rsidP="00260AA2">
      <w:pPr>
        <w:jc w:val="both"/>
        <w:rPr>
          <w:rFonts w:ascii="Arial" w:hAnsi="Arial" w:cs="Arial"/>
          <w:b/>
        </w:rPr>
      </w:pPr>
    </w:p>
    <w:p w:rsidR="00343B7A" w:rsidRDefault="00343B7A" w:rsidP="00260AA2">
      <w:pPr>
        <w:jc w:val="both"/>
        <w:rPr>
          <w:rFonts w:ascii="Arial" w:hAnsi="Arial" w:cs="Arial"/>
          <w:b/>
        </w:rPr>
      </w:pPr>
    </w:p>
    <w:p w:rsidR="00260AA2" w:rsidRDefault="00260AA2" w:rsidP="00260AA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Gaeta,_____________</w:t>
      </w:r>
    </w:p>
    <w:p w:rsidR="00316441" w:rsidRDefault="00316441"/>
    <w:sectPr w:rsidR="00316441" w:rsidSect="0031644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60AA2"/>
    <w:rsid w:val="00260AA2"/>
    <w:rsid w:val="00316441"/>
    <w:rsid w:val="00343B7A"/>
    <w:rsid w:val="00706EBB"/>
    <w:rsid w:val="008C00F7"/>
    <w:rsid w:val="00F04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0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260AA2"/>
    <w:pPr>
      <w:keepNext/>
      <w:jc w:val="center"/>
      <w:outlineLvl w:val="4"/>
    </w:pPr>
    <w:rPr>
      <w:szCs w:val="20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260AA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semiHidden/>
    <w:rsid w:val="00260AA2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semiHidden/>
    <w:rsid w:val="00260AA2"/>
    <w:rPr>
      <w:rFonts w:ascii="Cambria" w:eastAsia="Times New Roman" w:hAnsi="Cambria" w:cs="Times New Roman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490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</dc:creator>
  <cp:lastModifiedBy>maria s</cp:lastModifiedBy>
  <cp:revision>3</cp:revision>
  <dcterms:created xsi:type="dcterms:W3CDTF">2013-05-30T09:06:00Z</dcterms:created>
  <dcterms:modified xsi:type="dcterms:W3CDTF">2014-05-28T18:06:00Z</dcterms:modified>
</cp:coreProperties>
</file>